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CD" w:rsidRPr="00A402CD" w:rsidRDefault="00435E1D" w:rsidP="00A402C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A402CD" w:rsidRPr="00A402CD">
        <w:rPr>
          <w:rFonts w:ascii="Times New Roman" w:hAnsi="Times New Roman" w:cs="Times New Roman"/>
          <w:b/>
          <w:bCs/>
          <w:sz w:val="28"/>
          <w:szCs w:val="28"/>
        </w:rPr>
        <w:t>Действия должностных лиц и РСЧС при введении различных режимов функционирования органов управления и сил ГО и РСЧС, установлении соответствующих уровней реагирования, а также получении сигнала о начале проведения мероприятий ГО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br/>
        <w:t>1. Общие положения по приведению в готовности органов управления и сил в готовность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угрозе возникновения ЧС органы управления оценивают сложившуюся обстановку, прогнозируют ее возможное развитие и готовят данные для принятия решения начальниками на проведение комплекса организационных, инженерно-технических и других мероприятий по предупреждению ЧС, или уменьшения ее воздействия на население, объекты экономики и окружающую природную среду.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 основе анализа обстановки и принятого начальником решения, вносятся необходимые уточнения в пла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ны действий.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Кроме того, органы управления: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оценивают сложившуюся обстановку и возможные последствия при воз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никновении ЧС, прогнозируют ее развитие;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уточняют задачи органам наблюдения и лабораторного контроля, об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щей и специальной разведки;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проверяют готовность органов управления, оперативных групп, сил постоянной готовности и других сил, предназначенных к экстренным дейс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твиям, отдают необходимые распоряжения;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при необходимости, высылают оперативную группу в район ожидаемой ЧС для организа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ции управления и проведения мероприятий по предотвращению ЧС или уменьшению возможного ущерба;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уточняют вопросы взаимодействия, состав выделяемых сил, их укомп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лектованность, возможности, пункты дислокации, объекты, районы предс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тоящих действий;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готовят предложения о создании группировки сил РСЧС в районе воз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можной ЧС, об организации управления и мер обеспечения;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разрабатывают (уточняют) план сосредоточения сил в районе опасности, определяют маршруты их выдвижения, районы сосредоточения, сроки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прибытия и готовности;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организуют слаживание (при наличии времени) привлекаемых органов управления и сил к решению предстоящих задач путем проведения с ними специальных занятий и тренировок;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докладывают старшим органам управления об обстановке, принятом решении и проводимых мероприятиях.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Последовательность и сроки проведения мероприятий по подготовке органов управления и сил, привлекаемых к действиям в возможных очагах поражения, определяет начальник в своем решении.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Силы постоянной готовности и другие силы, предназначен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ные к экстренным действиям, с получением распоряжения (сигнала), в ус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тановленные планом сроки, убывают в район ЧС.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Остальные с получением распоряжения приводят себя в готовность к выдвижению и предстоящим действиям, пополняют запасы материальных и других средств.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Органы управления производят расчеты на выдвижение подчиненных им сил. При необходи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мости, подают заявки на железнодорожный (воздушный, морской, речной) транспорт. Определяют требуемое количество технических, транспортных, материальных средств, необходимых для проведения аварийно-спасательных и других неотложных работ.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Уточняют планы действий (взаимодействия), готовят командирам (на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чальникам) данные для принятия решения, доводят задачи до подчиненных, осуществляют планирование и обеспечивают устойчивое управление при выдвижении.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Непосредственную ответственность за безопасное функционирова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ние подведомственных объектов экономики, организацию оповещения произ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водственного персонала, территориальных органов управления ГОЧС и на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селения, проживающего в зонах ответственности объектов, об угрозе или возникновении аварий на производствах несут соответствующие министерс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тва, ведомства, организации РФ и объекты экономики. Они отвечают за состояние и готовность своих дежурно-диспетчерских служб (ДДС), специ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альных формирований к действиям в условиях ЧС.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Территориальные органы РСЧС оказывают им необходимую помощь в ор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ганизации ДДС, системы оповещения, в подготовке специальных и других формирований. Осуществляют совместно с ними контроль за готовностью органов управления и ведомственных сил к действиям при ЧС, а также оказывают необходимую им помощь путем выделения сил и средств террито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риальных органов.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угрозе нападения противника по распоряжению старшего начальника органы управления и силы приводятся в полную готовность.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Полная готовность — это такое состояние органов управления и сил, при котором они способны организованно в установленные сроки приступить к выполнению поставленных задач и успешно выполнить их в любых условиях обстановки.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Для органов управления и сил сроки приведения в готовность не должны превышать: в мирное время — 24 часа, военное время — 6 часов.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 решениям соответствующих руководителей организуется вывод в загородную зону, в заранее установленные районы расположения, органов управления и сил и органов управления и сил организаций, содержащихся в повышенной готовности, для подготовки загородной зоны к размещению эвакуируемого населения.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Одновременно приводятся в готовность органы управления и силы сельских районов, предназначенных для оказания помощи городскому району (объекту народного хозяйства).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 началом рассредоточения и эвакуации населения приводятся в готовность и выводятся в загородную зону остальные органы управления и силы для создания группировки сил гражданской обороны и РСЧС.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своевременное приведение органы управления и силы в готовность несет соответствующий начальник.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Об угрозе нападения противника начальник</w:t>
      </w:r>
      <w:r w:rsidR="00A402C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управления и сил оповещаются структурным подразделением, уполномоченным на решение задач гражданской обороны организации, муниципального образования или вышестоящим органом управления ГОЧС.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Получив сигнал вызова, начальник обязан: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в кратчайший срок прибыть к установленному месту сбора;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оповестить личный состав органов управления и сил и обеспечить полный его сбор;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организовать выдачу личному составу табельного имущества и контроль за его содержанием, а также произвести подгонку средств индивидуальной защиты;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организовать рассредоточение и укрытие специальной техники, автотранспорта и имущества в месте сбора;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проверить наличие средств связи и определить порядок связи внутри органы управления и силы;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— доложить о готовности органов управления и сил старшему начальнику.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Личный состав органов управления и сил об угрозе нападения противника и применении им оружия массового поражения оповещается путем подачи сигналов гражданской обороны.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Начальники органов управления и сил обязаны заблаговременно разработать порядок оповещения личного состава в рабочее и нерабочее время.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первую очередь оповещаются начальники подразделений и связные.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Личный состав органов управления и сил, получив вызов, немедленно следует к установленному месту сбора и докладывает о прибытии своему начальнику.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 месте сбора личный состав получает табельное имущество, проверяет его исправность и подгоняет средства индивидуальной защиты.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Автотранспортная техника, закрепленная за органами управления и силами, приводится в состояние полной готовности к немедленному выдвижению.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После сбора личного состава и приведения его в готовность начальник обязан: организовать наблюдение за зараженностью внешней среды в районе расположения 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органы управления и силы; уточнить задачи, место органы управления и силы в построении сил организации или в группировке сил муниципального образования; проверить готовность, прежде всего групп (звеньев) связи и разведки, сил и средств, предназначенных для действий в подразделениях обеспечения движения, а также готовность средств оповещения; определить порядок выдвижения подразделений органы управления и силы.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приведении органов управления и сил в готовность и выводе их в загородную зону организуется всестороннее обеспечение в целях успешного выполнения поставленных задач.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Обеспечение действий организует начальник органов управления и сил с учетом мероприятий, проводимых старшим начальником.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Начальники разведывательных подразделений при угрозе нападения противника с получением (уточнением) задачи организуют непрерывное наблюдение и контроль за зараженностью объектов и внешней среды; выявляют эпидемиологическую обстановку и санитарно-гигиеническое состояние районов расположения и маршрутов движения к ним; уточняют состояние дорог, дорожных сооружений на путях рассредоточения рабочих и служащих и эвакуации населения.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Органы управления и силы, выделенные решением старших начальников или предусмотренные планами, приступают к ускоренному строительству быстровозводимых убежищ, противорадиационных укрытий для населения и приспособлению пригодных для этих целей сооружений.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этих целях каждому формированию заблаговременно подготавливаются план-задание и соответствующая техническая документация, в которых определяется количество подлежащих строительству защитных сооружений, их тип, вместимость, порядок обеспечения строительными материалами, место и срок строительства каждого сооружения.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Строительство быстровозводимых убежищ ведется по типовым проектам или по проектам, разработанным на местах, с соблюдением соответствующих инженерно-технических требований и норм.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Командиры звеньев по обслуживанию убежищ и укрытий после приведения личного состава в готовность устанавливают круглосуточное дежурство; приводят убежища в готовность к немедленному использованию по прямому назначению; проверяют наличие инвентаря и аварийного оборудования, работу фильтровентиляционных устройств, состояние, защитно-герметических, герметических дверей и люков, ограждающих конструкций, принимают меры по ремонту или усилению этих конструкций; принимают, размещают и организуют хранение запасов продовольствия, воды и медикаментов; докладывают старшему начальнику о готовности убежища к приему укрываемых.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Все защитные сооружения и пути движения к ним должны быть обозначены установленными знаками (надписями).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Медицинские и санитарно-эпидемиологические органы управления и силы с выходом в загородную зону и после уточнения своих мест размещения проводят подготовку к проведению противоэпидемических, санитарно-гигиенических и других медицинских мероприятий.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Органы управления и силы охраны общественного порядка выполняют мероприятия по обеспечению порядка и поддержанию установленного режима в местах сбора и на объектах народного хозяйства; обеспечивают общий порядок среди населения на сборных эвакуационных пунктах, станциях (портах, пристанях) посадки; регулируют движение транспорта и пешеходов на маршрутах и в районах расположения; охраняют государственную собственность и личное имущество населения; контролируют соблюдение светомаскировки объектами народного хозяйства и населением, усиливают охрану важных объектов народного хозяйства, дорожных сооружений, переправ; содействуют своевременному укрытию населения и выполняют другие задачи в соответствии с планами и указаниями старших начальников.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Противопожарные органы управления и силы контролируют проведение неотложных профилактических противопожарных мероприятий на объектах народного хозяйства, в прилегающей к ним застройке, на маршрутах движения и в районах расположения, организуют и проводят подготовку рабочих и служащих к работе по предупреждению и тушению возможных пожаров.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Органы управления и силы радиационной, химической и биологической разведки и защиты ведут наблюдение за радиационной и химической обстановкой; изучают метеорологическую обстановку; проверяют состояние техники, приборов, средств индивидуальной защиты, наличие дегазирующих веществ в машинах и устраняют выявленные недостатки.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Автотранспортные и санитарно-транспортные органы управления и силы в соответствии с планами и указаниями старших начальников подготавливают транспортные средства для выполнения задач по рассредоточению и эвакуации населения, медицинских учреждений, а также для перевозки пораженных из отрядов первой медицинской помощи в учреждения больничной базы.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Органы управления и силы материального обеспечения создают подвижные запасы материальных средств; по прибытии в районы расположения уточняют свои задачи и содержатся в готовности к материальному обеспечению органов управления и сил и пораженного населения.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Органы управления и силы защиты сельскохозяйственных животных и растений проводят герметизацию животноводческих и складских помещений и создают в них запасы фуража и воды; проводят ветеринарно-профилактические мероприятия на объектах сельскохозяйственного производства; устанавливают усиленное наблюдение за сельскохозяйственными животными и посевами сельскохозяйственных культур; готовят сельскохозяйственных животных для содержания в укрытиях и изготавливают для них средства защиты; в условиях отгонного животноводства проводят мероприятия по рассредоточению сельскохозяйственных животных и укрытию их на местности; эвакуируют сельскохозяйственных животных из зон возможных разрушений и 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катастрофического затопления; укрывают защитными материалами продукты растениеводства, находящиеся в поле и на токах, а также при транспортировке на открытых машинах; создают запасы ядохимикатов для борьбы с вредителями и болезнями сельскохозяйственных культур; подготавливают сельскохозяйственную технику для ветеринарной обработки сельскохозяйственных животных, обеззараживания мест содержания скота и запасов продуктов растениеводства, посевов и других объектов сельскохозяйственного производства.2. Действия должностных лиц при приведении</w:t>
      </w:r>
    </w:p>
    <w:p w:rsidR="00435E1D" w:rsidRPr="00A402CD" w:rsidRDefault="00435E1D" w:rsidP="00435E1D">
      <w:pPr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A402C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 возникновением ЧС начальник в зависимости от сложившейся обстановки вводит режим чрезвычай</w:t>
      </w:r>
      <w:r w:rsidRPr="00A402C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softHyphen/>
        <w:t>ной ситуации и контролирует выполнение мероприятий, предусмотренных Планом действий.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Начальник при угрозе или возникновении ЧС свою работу начинает, как правило, в пункте постоян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ной дислокации, где на основе полученных данных об обстановке принима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ет предварительное решение и отдает распоряжения по развертыванию ра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боты органов управления, приведению в готовность не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обходимых сил и проведению экстренных мер по защите населения и ликви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дации ЧС.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последующем, с прибытием в район ЧС, начальник уточняет обстановку, принимает окончательное решение и руководит проведением аварийно-спасательных и других неотложных работ. Его рабочим органом является КЧС.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КЧС совместно с другими органами управления раз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рабатывает и докладывает начальнику предложения по решению, которые включают: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краткие выводы из оценки обстановки;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объем предстоящих спасательных и других неотложных работ, очеред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их проведения;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состав имеющихся сил, предложения по их распределению и использо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ванию;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задачи создаваемым группировкам сил по направлениям их действий и объектам работ;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обеспечения проводимых мероприятий, действий сил ГО и </w:t>
      </w:r>
      <w:proofErr w:type="gramStart"/>
      <w:r w:rsidRPr="00435E1D">
        <w:rPr>
          <w:rFonts w:ascii="Times New Roman" w:hAnsi="Times New Roman" w:cs="Times New Roman"/>
          <w:sz w:val="28"/>
          <w:szCs w:val="28"/>
          <w:lang w:eastAsia="ru-RU"/>
        </w:rPr>
        <w:t>РСЧС</w:t>
      </w:r>
      <w:proofErr w:type="gramEnd"/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привлекаемых сил;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порядок организации взаимодействия и управления.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Начальник перед принятием решения обязан: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уяснить задачу и оценить сложившуюся обстановку, отдать необхо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димые распоряжения по принятию экстренных мер;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привести в готовность (если не приводились ранее) КЧС, оперативную группу, спасательные службы ГО, НАСФ, другие органы управления и необходимые силы, установить порядок их действий и режим работы;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информировать членов КЧС, начальников органов управле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ния ГО и РСЧС, других должностных лиц о сложившейся обстановке и предстоящих действиях;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поставить задачу на организацию управления в районе ЧС с развер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тыванием оперативной группы, сил ГО и РСЧС и других привлекаемых сил, опре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делить порядок их выдвижения (перелета, перевозки), сроков прибытия и развертывания;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доложить о факте ЧС и принимаемых экстренных мерах вышестоящему начальнику и информировать взаимо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действующие и соседние органы управления;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поставить задачи КЧС, органам управления ГОЧС и другим на подготовку необходимых справок, расчетов и предложений для принятия решения;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отдать указания на организацию разведки, наблюдения и лаборатор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ного контроля;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поставить задачи подчиненным о предстоящих действиях и по другим вопросам.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результате уяснения задачи, оценки обстановки и проведенных расчетов начальник определяет: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замысел действий;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подчиненным силам ГО и </w:t>
      </w:r>
      <w:proofErr w:type="gramStart"/>
      <w:r w:rsidRPr="00435E1D">
        <w:rPr>
          <w:rFonts w:ascii="Times New Roman" w:hAnsi="Times New Roman" w:cs="Times New Roman"/>
          <w:sz w:val="28"/>
          <w:szCs w:val="28"/>
          <w:lang w:eastAsia="ru-RU"/>
        </w:rPr>
        <w:t>РСЧС</w:t>
      </w:r>
      <w:proofErr w:type="gramEnd"/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 привлекаемым силам, эваку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ационной комиссии и т.п.;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основные вопросы взаимодействия;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организацию управления;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задачи по видам обеспечения.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Уяснение задачи (предстоящих действий) производится в соот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ветствии с учетом обстановки, прогнозирования ее последствий, планом действий и указаниями старшего начальника.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Уясняя задачу, начальник должен понять основную цель предстоящих действий подчиненных ему сил и замы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сел старшего начальника, задачи, которые могут выполнять ведомственные органы управления, их силы, а также силы федерального и других орга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нов, соседних субъектов РФ и условия взаимодействия с ними. Определяет сроки готовности и время, которое необходимо для планирования и подго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товки к действиям.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 основе уяснения задачи он производит расчет времени, определя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ет метод и режим работы КЧС и других органов управления. Определяет какие, кому отдать предварительные распоряжения и какие провести экстренные меры по защите населения и ликвидации ЧС. Устано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вить время готовности сил к предстоящим действиям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После уяснения задачи начальник с привлечением необходимых ему должностных лиц и их заслушивания, приступает </w:t>
      </w:r>
      <w:proofErr w:type="gramStart"/>
      <w:r w:rsidRPr="00435E1D">
        <w:rPr>
          <w:rFonts w:ascii="Times New Roman" w:hAnsi="Times New Roman" w:cs="Times New Roman"/>
          <w:sz w:val="28"/>
          <w:szCs w:val="28"/>
          <w:lang w:eastAsia="ru-RU"/>
        </w:rPr>
        <w:t>к оценки</w:t>
      </w:r>
      <w:proofErr w:type="gramEnd"/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обстановки, определению замысла и принятию реше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оценки</w:t>
      </w:r>
      <w:proofErr w:type="gramEnd"/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обстановки уясняет: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обстановку в очаге поражения, возможное ее развитие (прогнозиро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вание) и ожидаемые последствия;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состав, дислокацию и состояние сил РСЧС, взаимодействующих сил, их укомплектованность, обеспеченность и возможности по ликвидации ЧС, какой необходимо создать резерв сил и средств, его предназначение;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наиболее важные объекты экономики (районы бедствия), где необхо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димо сосредоточить основные усилия по ликвидации ЧС;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степень разрушения городов, населенных пунктов, предприятий, объ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ектов экономики;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возможную радиационную, химическую, биологическую (бактериологи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ческую), эпизоотическую, инженерную, пожарную и другие виды обстанов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ки;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предварительные данные о потерях персонала предприятий, населения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и о причиненном материальном ущербе;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ориентировочный объем предстоящих работ и какие первоочередные мероприятия необходимо провести по защите населения (укрытие в убежи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щах, эвакуация, отселение и др.);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Влияние на выполнение задач местности, дорожной сети и маршрутов выхода, метеорологических условий, времени года, суток; температуры воздуха, направления и скорости ветра, характера осадков, возможного прогноза погоды.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оценки</w:t>
      </w:r>
      <w:proofErr w:type="gramEnd"/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обстановки анализируются только те элементы, которые необходимы для принятия решения.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Замысел действия вырабатывается одновременно с оценкой обс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тановки, в которой начальник опреде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ляет: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выводы из оценки характера ЧС, возможных последствий, состояния и обеспеченности сил ГО и РСЧС;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цель предстоящих действий;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районы (объекты) сосредоточения основных усилий при ликвидации ЧС;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способы проведения аварийно-спасательных и других неотложных работ;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группировку сил, которую необходимо создать в районе ЧС и порядок ее построения.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ограниченном времени, после определения замысла и объявления решения начальником отдаются подчи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ненным распоряжения с указанием в них состава сил, характера предстоя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щих действий и решаемых задач, сроков готовности.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решении начальника указы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ваются: краткие выводы из обстановки; объем и характер предстоящих за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дач, последовательность и сроки их выполнения; состав сил, привлекае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мых для ликвидации ЧС; задачи подчиненным, взаимодействующим и другим силам, задействованным в ликвидации ЧС, а также указываются задачи ре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шаемые силами старшего начальника; порядок всестороннего обеспечения; организация взаимодействия и управления.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начальника обычно оформ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ляется на карте (плане, схеме). К решению прилагается краткое описание действий (замысел), необходимые расчеты, таблицы, графики, справочные и другие материалы.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Задачи до подчиненных органов управления и сил РСЧС доводят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ся, приказами и распоряжениями.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Способы доведения задач до исполнителей (по средствам закрытой или открытой связи, по АСУ или устно с обязательным письменным подт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softHyphen/>
        <w:t>верждением) определяются начальником органа управления ГОЧС.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3. Действия органов управления и сил по сигналам гражданской обороны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Предупреждение органов управления и сил об угрозе нападения противника, оповещение о воздушном противнике, радиоактивном, химическом и бактериологическом заражении осуществляет структурное подразделение, уполномоченное на решение задач в области гражданской обороны, на основе указаний вышестоящих органов управления ГОЧС, а также на основе данных разведки и прогнозирования.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Существующая система оповещения предусматривает подачу предупредительного сигнала «Внимание всем!» (звук сирен, прерывистые гудки предприятий), после чего передается речевая информация о конкретной угрозе или чрезвычайной ситуации.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военное время при воздушной, химической или радиационной опасности после сигнала «Внимание всем!» также следует речевая информация или уточняющий сигнал: «Воздушная тревога», «Отбой воздушной тревоги», «Радиационная опасность», «Химическая тревога».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Оповещение о воздушном противнике производится сигналом «Воздушная тревога». Сигнал подается передачей установленного текста по радио и телевидению и дублируется прерывистыми производственными гудками и звуковыми сигналами транспортных средств, протяжными звуками электрических и ручных сирен в течение 2–3 минут.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Оповещение органов управления и сил о радиоактивном, химическом и бактериологическом заражении производится сигналами «Радиационная опасность» и «Химическая тревога», а о катастрофическом затоплении — соответствующим распоряжением. Сигналы и распоряжения передаются структурным подразделением, уполномоченным на решение задач гражданской обороны организации (муниципального образования) по средствам связи и радиотрансляционным сетям с указанием порядка действий органов управления и сил.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Сигналы оповещения дублируются в органы управления и подразделения (формирования) по техническим средствам связи и с помощью звуковых и светосигнальных средств.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обнаружении зараженности местности и воздуха в районе действий (расположения) сил начальник самостоятельно принимает решение на подачу установленных сигналов оповещения и защиту личного состава и доносит об этом старшему начальнику.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сигналу «Воздушная тревога» личный состав органов управления и сил немедленно укрывается в защитных сооружениях. Личный состав, находящийся на открытой местности, укрывается в оврагах, балках, канавах.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Личный состав формирований охраны общественного порядка направляет в убежища и укрытия население, принимает меры к пресечению паники и совместно с личным составом по обслуживанию убежищ и укрытий поддерживает установленный порядок в защитных сооружениях.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Личный состав формирований по обслуживанию убежищ и укрытий по указанию соответствующих начальников закрывает двери защитных сооружений и прекращает доступ в них людей, поддерживает установленный режим пребывания людей. Все укрывшиеся в защитных сооружениях должны оставаться в них до сигнала «Отбой воздушной тревоги» или до разрешения органов гражданской обороны на выход.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Сигнал «Отбой воздушной тревоги» передается по сохранившимся радиотрансляционным сетям и местным радио- и телевизионным станциям. Кроме того, разрешение на выход из защитных сооружений может быть передано с помощью громкоговорящих установок и других средств. По этому сигналу органы управления и силы и население выходят из убежищ и укрытий и продолжают выполнять поставленные задачи.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 сигналу «Радиационная опасность» начальники органов управления и сил определяют порядок действий личного состава, проверяют готовность дозиметрических приборов, усиливают радиационное наблюдение, проводят мероприятия по подготовке защитных сооружений и средств индивидуальной защиты к использованию, а также по защите воды, продовольствия и других материальных средств от радиоактивного заражения и продолжают работы по выполнению поставленных задач.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Личный состав формирований защиты сельскохозяйственных животных и растений загоняет животных в подготовленные помещения или укрытия, плотно закрывает все двери и люки, проверяет герметизацию животноводческих, подсобных и других помещений.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Сигнал «Радиационная опасность» подается по местной радиотрансляционной сети и дублируется частыми ударами в звучащие предметы (колокола, подвешенные куски рельс и др.).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Действия органов управления и сил, оказавшихся в зоне радиоактивного заражения, определяются распоряжениями старшего начальника или вышестоящим органом управления ГОЧС в зависимости от обстановки. При этом распоряжение на использование средств защиты отдает начальник.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По сигналу «Химическая тревога» личный состав органов управления и сил, находящийся на открытой местности, использует средства индивидуальной защиты органов дыхания и кожи, а находящийся в закрытых машинах, помещениях и укрытиях — только противогазы.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убежищ и укрытий личный состав органов управления и сил выходит из зоны заражения в направлении, указанном старшим начальником, постами </w:t>
      </w:r>
      <w:r w:rsidRPr="00435E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охраны общественного порядка и другими органами гражданской обороны. При отсутствии таких указаний необходимо выходить в перпендикулярную направлению ветра сторону.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районе катастрофического затопления органы управления и силы эвакуируют население из зоны катастрофического затопления, вывозят материальные ценности, отгоняют в безопасные места сельскохозяйственных животных. Для выполнения этих задач приводятся в полную готовность все имеющиеся плавсредства общественного и индивидуального пользования (теплоходы, баржи, катера, паромы, лодки и т. д.), а также изготавливаются плавсредства из местных подручных материалов.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Плавсредства обеспечиваются сходнями и другими приспособлениями для снятия людей с полузатопленных зданий и сооружений.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При внезапном ядерном ударе не пострадавший личный состав органов управления и сил должен прибыть к месту сбора, устанавливаемому заблаговременно в мирное время. О прибытии к месту сбора и готовности органы управления и силы к действиям начальник органы управления и силы докладывает старшему начальнику.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В случае потери связи со старшим начальником начальник органы управления и силы принимает меры к быстрейшему ее восстановлению. При невозможности восстановления связи начальник органы управления и силы организует разведку, самостоятельно выдвигает формирование к очагу поражения согласно ранее полученным указаниям и организует выполнение поставленной задачи.</w:t>
      </w:r>
    </w:p>
    <w:p w:rsidR="00A402CD" w:rsidRDefault="00A402C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1D">
        <w:rPr>
          <w:rFonts w:ascii="Times New Roman" w:hAnsi="Times New Roman" w:cs="Times New Roman"/>
          <w:sz w:val="28"/>
          <w:szCs w:val="28"/>
          <w:lang w:eastAsia="ru-RU"/>
        </w:rPr>
        <w:t>КОНТРОЛЬНЫЕ ВОПРОСЫ И ОТВЕТЫ ПО ТЕМЕ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 1.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Кто несет непосредственную ответственность за безопасное функционирование подведомственных объектов экономики, организацию оповещения производственного персонала, территориальных органов управления ГОЧС и населения, проживающего в зонах ответственности объектов.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Варианты ответов: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1. Соответствующие министерства, ведомства, организации РФ и объекты экономики.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2. Территориальные органы РСЧС.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3. Органы местного самоуправления.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Полная готовность — это такое состояние органов управления и сил, при котором они способны организованно в установленные сроки приступить к выполнению поставленных задач и успешно выполнить их в любых условиях обстановки.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Для органов управления и сил сроки приведения в готовность не должны превышать: в мирное время — 24 часа, военное время — 6 часов.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 2.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Назовите сроки приведения в готовность органов управления и сил ГО в мирное и военное время.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Варианты ответа: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1. в мирное время — 24 часа, военное время — 6 часов.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2. в мирное время — 12 часов, военное время — 4 часа.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3. в мирное время — 36 часов, военное время — 12 часов.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4. в мирное время — 8 часов, военное время — 4 часа.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 3.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Кто организует всестороннее обеспечение действий?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Варианты ответа: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1. Обеспечение действий организуют начальники органов управления и сил с учетом мероприятий, проводимых старшим начальником.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2. Руководитель вышестоящего органа управления ГОЧС.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3. Руководитель подразделения, уполномоченный на решение задач в области гражданской обороны.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 4.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Какой орган управления является рабочим органом руководителя работ по выполнению мероприятий, предусмотренных Планом действий при угрозе или возникновении ЧС?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Варианты ответов: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1. Комиссия по ЧС.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2. Орган управления ГОЧС.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3. Эвакуационная комиссия.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 5.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Назовите предупредительный сигнал, который предусматривает действующая система оповещения и информирования населения о чрезвычайных ситуациях в военное и мирное время.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Варианты ответа: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Ныне действующая система оповещения и информирования населения о чрезвычайных ситуациях в военное и мирное время предусматривает подачу предупредительного сигнала: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1. «Внимание всем!» (звук сирен, прерывистые гудки предприятий), после чего передается речевая информация о конкретной угрозе или чрезвычайной ситуации.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2. «Воздушная тревога» (звук сирен, прерывистые гудки предприятий), после чего передается речевая информация о порядке действий.</w:t>
      </w:r>
    </w:p>
    <w:p w:rsidR="00435E1D" w:rsidRPr="00DC0728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«Радиационная опасность» (звук сирен, прерывистые гудки предприятий)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28">
        <w:rPr>
          <w:rFonts w:ascii="Times New Roman" w:hAnsi="Times New Roman" w:cs="Times New Roman"/>
          <w:sz w:val="28"/>
          <w:szCs w:val="28"/>
          <w:lang w:eastAsia="ru-RU"/>
        </w:rPr>
        <w:t>4. «Внимание всем! Химическая тревога» (звук сирен, прерывистые гудки предприятий), после чего передается речевая информация о порядке действий.</w:t>
      </w:r>
    </w:p>
    <w:p w:rsidR="00435E1D" w:rsidRPr="00435E1D" w:rsidRDefault="00435E1D" w:rsidP="00435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5E1D" w:rsidRPr="00435E1D" w:rsidSect="00A402CD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D"/>
    <w:rsid w:val="00435E1D"/>
    <w:rsid w:val="00693AFD"/>
    <w:rsid w:val="00A402CD"/>
    <w:rsid w:val="00D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026E-EC88-4353-BE05-3A8B20D9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5E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35E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E1D"/>
    <w:rPr>
      <w:b/>
      <w:bCs/>
    </w:rPr>
  </w:style>
  <w:style w:type="character" w:styleId="a5">
    <w:name w:val="Emphasis"/>
    <w:basedOn w:val="a0"/>
    <w:uiPriority w:val="20"/>
    <w:qFormat/>
    <w:rsid w:val="00435E1D"/>
    <w:rPr>
      <w:i/>
      <w:iCs/>
    </w:rPr>
  </w:style>
  <w:style w:type="character" w:styleId="a6">
    <w:name w:val="Subtle Emphasis"/>
    <w:basedOn w:val="a0"/>
    <w:uiPriority w:val="19"/>
    <w:qFormat/>
    <w:rsid w:val="00A402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4278</Words>
  <Characters>24389</Characters>
  <Application>Microsoft Office Word</Application>
  <DocSecurity>0</DocSecurity>
  <Lines>203</Lines>
  <Paragraphs>57</Paragraphs>
  <ScaleCrop>false</ScaleCrop>
  <Company/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ПрофПлюс 2018</dc:creator>
  <cp:keywords/>
  <dc:description/>
  <cp:lastModifiedBy>ПрофПлюс 2018</cp:lastModifiedBy>
  <cp:revision>4</cp:revision>
  <dcterms:created xsi:type="dcterms:W3CDTF">2019-10-14T13:01:00Z</dcterms:created>
  <dcterms:modified xsi:type="dcterms:W3CDTF">2019-10-19T17:42:00Z</dcterms:modified>
</cp:coreProperties>
</file>