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293" w:rsidRDefault="005D4293" w:rsidP="00A10CFC">
      <w:pPr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Прогнозирование и оценка обстановки в интересах подготовки к защите и по защите населения, </w:t>
      </w:r>
      <w:r w:rsidR="00A10CF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территорий, </w:t>
      </w: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материальных и культурных ценностей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1. Общие сведения о мониторинге и прогнозировании ЧС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Под мониторингом понимается система постоянного наблюдения за явлениями, процессами, происходящими в природе и техносфере, для предвидения нарастающих угроз для человека и среды его обитания.</w:t>
      </w:r>
    </w:p>
    <w:p w:rsidR="00A10CFC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Общей целью мониторинга опасных явлений и процессов в природе и тех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носфере является повышение точности и достоверности прогноза чрезвычайных ситуаций на основе объединения интеллектуальных, информационных и технологических возможностей различных ведомств и организаций, занимающихся вопросами мониторинга отдельных видов опасностей. 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Данные мониторинга служат основой для прогнозирования. В общем случае прогнозирование – это творческий исследовательский процесс, в результате которого получают гипотетические данные о будущем состоянии како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го-либо объекта, явления, процесса.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Прогнозирование чрезвычайных ситуаций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 – это опережающее отражение вероятности возникновения и развития чрезвычайной ситуации на основе ана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лиза причин ее возникновения, ее источника в прошлом и настоящем.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включает в себя ряд элементов. Один из них – информация об объекте прогнозирования, раскрывающая его поведение в прошлом и настоящем, а также закономерности этого поведения.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основе всех методов, способов и методик прогнозирования лежит эвристи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ческий или математический подход.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Суть эвристического подхода состоит в использовании мнений специалис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тов-экспертов. Он находит применение для прогнозирования процессов, форма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лизовать которые нельзя.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Математический подход заключается в использовании имеющихся данных о некоторых характеристиках прогнозируемого объекта, их обработке математичес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кими методами, получении зависимости, связывающей указанные характеристи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ки со временем, и вычислении с помощью найденной зависимости характеристик объекта в заданный момент времени. Этот подход предполагает применение моде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лирования или экстраполяции.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в большинстве случаев является основой предупреждения чрезвычайных ситуаций природного и техногенного характера.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режиме повсед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невной деятельности прогнозируется возможность возникновения чрезвы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чайных ситуаций – факт возникновения чрезвычайного события, его место, вре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мя и интенсивность, возможные масштабы и другие характеристики предстояще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происшествия.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возникновении чрезвычайной ситуации прогнозируется ход развития обстановки, эффективность тех или иных намеченных мер по ликвидации чрезвычайной ситуации, требуемый состав сил и средств. Наиболее важным из всех этих прогнозов является прогноз вероятности возникновения чрезвычайных ситуаций. Его результаты могут быть наиболее эффективно использованы для предотвращения чрезвычайных ситуаций (особенно в техногенной сфере, а также для некоторых природных бедствий), для заблаговременного снижения возможных потерь и ущерба, обеспечения готовности к ним, определения оптимальных превентивных мер.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2. Характеристика деятельности по мониторингу и прогнозированию чрезвычайных ситуаций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мониторингу и прогнозированию чрезвычайных ситуаций природного и техногенного характера, ввиду их большого разнообразия, весьма многоплановая. Она осуществляется многими организациями (учреждениями), при этом используются различные методы и средства. Так, например, мониторинг и прогноз событий гидрометеорологического характера осуществляется учреждениями и организациями Росгидромета, который, кроме того, организует и ведет мониторинг состояния и загрязнения атмосферы, воды и почвы.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Сейсмические наблюдения и прогноз землетрясений в стране осуществляются федеральной системой сейсмологических наблюдений и прогноза землетрясений, в которую входят учреждения и наблюдательные сети Российской академии наук, МЧС России, Минобороны России, Госстроя России и др.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Важную роль в деле мониторинга и прогнозирования чрезвычайных ситуаций выполняет Минприроды России, которое осуществляет общее руководство государственной системой экологического мониторинга, а также координацию деятельности в области наблюдений за состоянием окружающей природной среды. Это министерство и его учреждения организуют и ведут: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источников антропогенного воздействия на природную среду;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животного и растительного мира, мониторинг наземной флоры и фауны, включая леса;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водной среды водохозяйственных систем в местах водозабора и сброса сточных вод;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и прогнозирование опасных геологических процессов, включающий три подсистемы контроля: экзогенных и эндогенных геологических процессов и подземных вод.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Минздрав России через территориальные органы санитарно-эпидемиологического надзора организует и осуществляет социально-гигиенический мониторинг и прогнозирование обстановки в этой области.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состояния техногенных объектов и прогноз аварийности организуют и осуществляют федеральные надзоры – Госгортехнадзор России и Госатомнадзор России, а также надзорные органы в составе федеральных органов исполнительной власти. Следует отметить, что надзорные органы имеют также в составе органов 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исполнительной власти субъектов Российской Федерации, а на предприятиях и в организациях - подразделения по промышленной безопасности предприятий и организаций.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и другие виды мониторинга и прогноза, осуществляемые в ведомственных и иных интересах по разным видам объектов, явлений и процессов, контролируемым ингредиентам и параметрам по различным видам опасностей.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подчеркнуть, что качество мониторинга и прогноза чрезвычайных ситуаций определяющим образом влияет на эффективность деятельности в области снижения рисков их возникновения и масштабов.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Важность этого направления в деле защиты населения и территорий от природных и техногенных чрезвычайных ситуаций нашла свое отражение в распоряжении Президента Российской Федерации от 23 марта 2000г. № 86–</w:t>
      </w:r>
      <w:proofErr w:type="spellStart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рп</w:t>
      </w:r>
      <w:proofErr w:type="spellEnd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определившем необходимость и порядок создания в стране системы мониторинга и прогнозирования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Система мониторинга и прогнозирования чрезвычайных ситуаций является функциональной информационно-аналитической подсистемой РСЧС. Она объединяет усилия функциональных и территориальных подсистем РСЧС в части вопросов мониторинга и прогнозирования чрезвычайных ситуаций и их социально-экономических последствий.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основе структурного построения системы мониторинга и прогнозирования чрезвычайных ситуаций лежат принципы структурной организации министерств и ведомств, входящих в РСЧС, в соответствии с которыми вертикаль управления имеет три уровня: федеральный, региональный и территориальный.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руководство и координация деятельности системы мониторинга и прогнозирования чрезвычайных ситуаций (СМП ЧС) на федеральном уровне осуществляется Всероссийским центром мониторинга и прогнозирования чрезвычайных ситуаций природного и техногенного характера МЧС России (Центр “</w:t>
      </w:r>
      <w:proofErr w:type="spellStart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Антистихия</w:t>
      </w:r>
      <w:proofErr w:type="spellEnd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”), в федеральном округе и субъекте Российской Федерации – региональными и территориальными центрами мониторинга, лабораторного контроля и прогнозирования чрезвычайных ситуаций природного и техногенного характера (далее - региональными и территориальными центрами мониторинга).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региональных и территориальных центров мониторинга являются: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сбор, анализ и представление в соответствующие органы государственной власти информации о потенциальных источниках чрезвычайных ситуаций и причинах их возникновения в регионе, на территории;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чрезвычайных ситуаций и их масштабов;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организационно-методическое руководство, координация деятельности и контроль функционирования соответствующих звеньев (элементов) регионального и территориального уровня системы мониторинга и прогнозирования чрезвычайных ситуаций;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 проведения и проведение контрольных лабораторных анализов химико-радиологического и микробиологического состояния объектов окружающей среды, продуктов питания, пищевого, фуражного сырья и воды, представляющих потенциальную опасность возникновения чрезвычайных ситуаций;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развитие банка данных о чрезвычайных ситуациях, геоинформационной системы;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информационного обмена, координация деятельности и контроль функционирования территориальных центров мониторинга.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целом система мониторинга и прогнозирования чрезвычайных ситуаций представляет собой целый ряд в определенной мере самостоятельных (автономных) и одновременно взаимосвязанных организационно и функционально межведомственных, ведомственных и территориальных систем (подсистем, звеньев, учреждений и т.п.), к которым можно отнести: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центр мониторинга и прогнозирования чрезвычайных ситуаций природного и техногенного характера МЧС России;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региональные и территориальные центры мониторинга чрезвычайных ситуаций природного и техногенного характера в составе соответствующих органов управления ГОЧС;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Сеть наблюдения и лабораторного контроля гражданской обороны Российской Федерации;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Единую государственную автоматизированную систему радиационного контроля;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Единую государственную систему экологического мониторинга;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центры и учреждения, подведомственные исполнительным органам субъектов Российской Федерации и органам местного самоуправления.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Все отношения и взаимосвязи приведенных выше систем (подсистем) в рамках РСЧС определены соответствующими нормативно-правовыми актами.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Техническую основу мониторинга составляют наземные и авиационно-космические средства соответствующих министерств, ведомств, территориальных органов власти и организаций (предприятий) в соответствии со сферами их ответственности.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главной составляющей являются наземные средства Сети наблюдения и лабораторного контроля гражданской обороны Российской Федерации, ее основных звеньев, подведомственных Росгидромету, Минсельхозу России, Минздраву России и МПР России, а также средства контроля и диагностики состояния потенциально опасных объектов экономики, являющихся основными источниками чрезвычайных ситуаций техногенного характера.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Космические средства мониторинга предназначаются, в основном, для выявления и уточнения обстановки, связанной с лесными пожарами, наводнениями и другими 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крупномасштабными опасными природными явлениями и процессами с незначительной динамикой.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Авиационные средства используются для тех же целей, что и космические, а также для получения данных о состоянии радиационной обстановки, обстановки в зонах широкомасштабных разрушений, о состоянии магистральных трубопроводов и ряда других видов обстановки (дорожной, снежной, ледовой и т.п.). Они имеют более широкие возможности по сравнению с космическими средствами как по составу объектов наблюдения, так и по оперативности, и поэтому находятся на оснащении целого ряда соответствующих мониторинговых подразделений с учетом сфер ответственности последних.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Общий порядок функционирования системы мониторинга и прогнозирования определяется Положением о системе мониторинга, лабораторного контроля и прогнозирования чрезвычайных ситуаций природного и техногенного характера, утвержденным приказом МЧС России от 12 ноября 2001 г. № 483, а ее отдельных звеньев и элементов – положениями, утвержденными соответствующими федеральными министерствами, ведомствами, региональными и территориальными органами управления ГОЧС.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складывающейся обстановки, масштаба прогнозируемой или возникшей чрезвычайной ситуации система мониторинга и прогнозирования чрезвычайных ситуаций функционирует в режиме повседневной деятельности, режиме повышенной готовности или режиме чрезвычайной ситуации.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прогнозирование чрезвычайных ситуаций, как понятие, включает в себя достаточно широкий круг задач (объектов или предметов), состав которых обусловлен целями и задачами управленческого характера.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значимыми и остро необходимыми задачами (объектами или предметами) прогнозирования являются: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вероятности возникновения каждого из источников чрезвычайных ситуаций (опасных природных явлений, техногенных аварий, экологических бедствий, эпидемий, эпизоотий и т.п.) и, соответственно, масштабов чрезвычайных ситуаций, размеров их зон;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возможные длительные последствия при возникновении чрезвычайных ситуаций определенных типов, масштабов, временных интервалов или их определенных совокупностей;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потребности сил и средств для ликвидации прогнозируемых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Методической базой решения задач прогнозирования являются соответствующие методики.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целом результаты мониторинга и прогнозирования являются исходной основой для разработки долгосрочных, среднесрочных и краткосрочных целевых программ, планов, а также для принятия соответствующих решений по предупреждению и ликвидации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последние годы активно внедряются методы планирования мероприятий по данной проблеме на основе прогнозирования и анализа рисков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анализа и прогнозирования рисков чрезвычайных ситуаций являются: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и идентификация возможных источников чрезвычайных ситуаций природного и техногенного характера на соответствующей территории;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оценка вероятности (частоты) возникновения стихийных бедствий, аварий, природных и техногенных катастроф (источников чрезвычайных ситуаций);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возможных последствий воздействия поражающих факторов источников чрезвычайных ситуаций на население и территорию.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этапе анализу подвергаются источники чрезвычайных ситуаций, в результате возникновения и развития которых: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существенно нарушаются нормальные условия жизни и деятельности людей на соответствующей территории;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возможны человеческие жертвы или ущерб здоровью большого количества людей;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возможны значительные материальные потери;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возможен ущерб окружающей среде.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источников чрезвычайных ситуаций наибольшее внимание уделяется потенциально опасным объектам, оценке их технического состояния и опасности для населения, проживающего вблизи от них, а также объектам, находящимся в зонах возможных неблагоприятных и опасных природных явлений и процессов.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следующем этапе проводится оценка вероятности возникновения стихийных бедствий, аварий, природных и техногенных катастроф и величины возможного ущерба от них, которые и характеризуют риск соответствующих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 вероятности возникновения аварий на объектах экономики и их возможных последствий организуется и осуществляется руководителями и специалистами этих объектов.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 рисков чрезвычайных ситуаций, вызываемых стихийными бедствиями, авариями, природными и техногенными катастрофами, возможными на территориях субъектов Российской Федерации, муниципальных образований, проводится соответствующими территориальными звеньями (центрами) СМП ЧС.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Прогноз рисков чрезвычайных ситуаций на территории страны в целом осуществляется МЧС России во взаимодействии с другими федеральными органами исполнительной власти.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подчеркнуть, как подсказывает многолетний опыт, что без учета данных мониторинга и прогнозирования чрезвычайных ситуаций нельзя планировать развитие 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территорий, принимать решения на строительство промышленных и социальных объектов, разрабатывать программы и планы по предупреждению и ликвидации возможных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От эффективности и качества проведения мониторинга и прогнозирования во многом зависит эффективность и качество разрабатываемых программ, планов и принятия решений по предупреждению и ликвидации чрезвычайных ситуаций.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 свете изложенного основными задачами федеральных и территориальных органов исполнительной власти, органов местного самоуправления и организаций различных организационно-правовых форм и форм собственности, участвующих в организации мониторинга окружающей среды, неблагоприятных и опасных природных явлений и процессов и прогнозировании чрезвычайных ситуаций природного и техногенного характера, являются: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создание, постоянное совершенствование и развитие на всех уровнях соответствующих систем (подсистем, комплексов) мониторинга окружающей среды, прогнозирования чрезвычайных ситуаций природного и техногенного характера;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организаций и учреждений, осуществляющих мониторинг окружающей среды и прогнозирование чрезвычайных ситуаций природного и техногенного характера, современными техническими средствами для решения возложенных на них задач;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работ учреждений и организаций на местном, территориальном и федеральном уровнях по сбору и обмену информацией о результатах наблюдения и контроля за состоянием окружающей природной среды;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работ отраслевых и территориальных органов надзора по сбору и обмену информацией о результатах наблюдения и контроля за обстановкой на потенциально опасных объектах;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информационно-коммуникационных систем для решения задач мониторинга и прогнозирования чрезвычайных ситуаций природного характера;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информационной базы об источниках чрезвычайных ситуаций, масштабах чрезвычайных ситуаций природного и техногенного характера;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нормативной правовой базы мониторинга и прогнозирования чрезвычайных ситуаций природного и техногенного характера;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органов, уполномоченных координировать работу учреждений и организаций, решающих задачи мониторинга и прогнозирования чрезвычайных ситуаций природного и техногенного характера;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 установленной периодичностью (в экстренных случаях немедленно) представления данных мониторинга окружающей среды и прогнозирования чрезвычайных ситуаций природного и техногенного характера, соответствующих анализов роста опасностей и угроз и предложений по их снижению;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рассмотрение представляемых данных мониторинга окружающей среды и прогнозирования чрезвычайных ситуаций природного и техногенного 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характера, принятие необходимых мер по снижению опасностей и угроз, предотвращению чрезвычайных ситуаций, уменьшению их возможных масштабов, защите населения и территорий в случае их возникновения.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Вопросы, связанные с содержанием информации, порядком ее получения и оплаты на федеральном и территориальном уровнях, определяются соответствующими нормативными правовыми актами в рамках РСЧС и ее территориальных подсистем.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3. Оценка обстановки при ЧС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Под оценкой обстановки (инженерной, пожарной, биологической, радиационной, химической и др.) понимают изучение и анализ факторов и условий, влияющих на ликвидацию чрезвычайных ситуаций. Включает изучение и анализ данных о характере чрезвычайной ситуации, спасательных силах и средствах, районе действий, метеорологических и климатических условий, времени и др.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Оценка обстановки при авариях, катастрофах и стихийных бедствиях представляет собой изучение и анализ факторов и условий, влияющих на проведение работ по ликвидации последствий аварии (катастрофы) и стихийного бедствия. Обстановка анализируется по элементам, основными из которых являются: характер и масштаб аварии (катастрофы) или стихийного бедствия, степень опасности для производственного персонала и населения, границы опасных зон (взрывов, пожаров, радиоактивного загрязнения, химического, биологического заражения, наводнения, затопления и др.) и прогноз распространения; виды, объемы и условия проведения неотложных работ; потребность в силах и средствах для проведения работ в возможно короткие сроки; количество, укомплектованность, обеспеченность и готовность к действиям сил и средств, последовательность их ввода на объекты (в зону) для развертывания и проведения работ. В процессе анализа данных обстановки специалисты определяют потребности в силах и средствах для проведения работ и сопоставляют с фактическим их наличием и возможностями, производя необходимые расчеты, анализируют варианты их использования и выбирают оптимальный (реальный). Выводы из оценки обстановки и предложения по использованию сил и средств докладываются в зависимости от масштабов чрезвычайных ситуаций руководителю объекта, органа местного самоуправления или органа исполнительной власти субъекта РФ (руководителю работ по ликвидации последствий аварии) предложения специалистов обобщаются и используются в ходе принятия решения.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Оценка возможной обстановки может проводиться для следующих чрезвычайных ситуаций: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аварий и катастроф на самом объекте;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аварий и катастроф на других предприятиях и при перевозке опасных веществ, последствия которых могут создать опасность для функционирования объекта;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стихийных бедствий.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химически опасных объектов оценка возможной обстановки проводится с использованием «Методики прогнозирования масштабов заражения АХОВ при авариях </w:t>
      </w: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(разрушениях) на химически опасных объектах и транспорте (РД 52.04.253 – 90)». При этом определяется глубина и площадь зоны заражения АХОВ, возможные потери рабочих и служащих, населения ближайших жилых кварталов.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возможной обстановки на </w:t>
      </w:r>
      <w:proofErr w:type="spellStart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пожаровзрывоопасных</w:t>
      </w:r>
      <w:proofErr w:type="spellEnd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объектах разработчикам плана действий необходимо определить параметры возможного взрыва, то есть давление во фронте воздушной ударной волны и степень ее воздействия на здания, сооружения и людей, находящихся открыто на местности. На основе полученных данных оценивается инженерная, медицинская и пожарная обстановка, которая может сложиться при возникновении данной чрезвычайной ситуации.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обстановки при авариях и катастрофах на других предприятиях и при перевозке опасных веществ необходимо знать удаление потенциально опасных объектов и маршрутов перевозки опасных веществ от объектов, а также их возможное количество.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Важнейшими характеристиками ураганов, бурь и штормов, определяющими объемы возможных разрушений и потерь, являются скорость ветра, ширина зоны, охваченная ураганом, и продолжительность его воздействия.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Значительный ущерб может быть нанесен в результате обильного выделения дождевых осадков (при количестве осадков 50 мм и более в течение 12 часов и менее).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Сильные дожди приводят к подтоплениям, последствием которых может быть: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ухудшение санитарно-эпидемиологической обстановки;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источников водоснабжения;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затопление подвалов и технических подполий;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деформация зданий, провалы, набухания и просадки почвы;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подпочвенных вод тяжелыми металлами, нефтепродуктами и другими химическими элементами;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разрушение емкостей, продуктопроводов и других заглубленных конструкций из-за усиления процессов коррозии.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Сильные снегопады (при количестве осадков 20 мм и более за 12 часов и менее) могут продолжаться до нескольких суток.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Резкие перепады температур при снегопаде приводят к появлению наледи и </w:t>
      </w:r>
      <w:proofErr w:type="spellStart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налипаний</w:t>
      </w:r>
      <w:proofErr w:type="spellEnd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мокрого снега, что особенно опасно для линий электропередач.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414246"/>
      <w:r w:rsidRPr="005D4293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КОНТРОЛЬНЫЕ ВОПРОСЫ И ОТВЕТЫ ПО ТЕМЕ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1.</w:t>
      </w:r>
      <w:bookmarkStart w:id="1" w:name="_GoBack"/>
      <w:bookmarkEnd w:id="1"/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Какое министерство осуществляет общее руководство государственной системой экологического мониторинга, а также координацию деятельности в области наблюдений за состоянием окружающей природной среды?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Министерство природных ресурсов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2. МЧС России.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3. Министерство сельского хозяйства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2.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Кто организует и осуществляет социально-гигиенический мониторинг и прогнозирование обстановки в этой области?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1. Минздрав России через территориальные органы санитарно-эпидемиологического надзора.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2. Министерство природных ресурсов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3. МЧС России.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3.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Кто осуществляет методическое руководство и координацию деятельности системы мониторинга и прогнозирования чрезвычайных ситуаций (СМП ЧС) на федеральном уровне?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1. Всероссийский центр мониторинга и прогнозирования чрезвычайных ситуаций природного и техногенного характера МЧС России (Центр «</w:t>
      </w:r>
      <w:proofErr w:type="spellStart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Антистихия</w:t>
      </w:r>
      <w:proofErr w:type="spellEnd"/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2. Министерство природных ресурсов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3. Министерство сельского хозяйства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4.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Кто осуществляет прогноз рисков чрезвычайных ситуаций на территории страны в целом?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Варианты ответов: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1. МЧС России во взаимодействии с другими федеральными органами исполнительной власти.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2. Министерство природных ресурсов Российской Федерации.</w:t>
      </w:r>
    </w:p>
    <w:p w:rsidR="005D4293" w:rsidRPr="005D4293" w:rsidRDefault="005D4293" w:rsidP="005D429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293">
        <w:rPr>
          <w:rFonts w:ascii="Times New Roman" w:hAnsi="Times New Roman" w:cs="Times New Roman"/>
          <w:color w:val="000000" w:themeColor="text1"/>
          <w:sz w:val="28"/>
          <w:szCs w:val="28"/>
        </w:rPr>
        <w:t>3. Центр стратегических исследований гражданской защиты МЧС России.</w:t>
      </w:r>
    </w:p>
    <w:bookmarkEnd w:id="0"/>
    <w:p w:rsidR="005D4293" w:rsidRDefault="005D4293"/>
    <w:sectPr w:rsidR="005D4293" w:rsidSect="00234AB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93"/>
    <w:rsid w:val="00234ABF"/>
    <w:rsid w:val="005D4293"/>
    <w:rsid w:val="00A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AD5A"/>
  <w15:chartTrackingRefBased/>
  <w15:docId w15:val="{E2F0B3DA-7658-40BF-B353-B61C091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293"/>
    <w:rPr>
      <w:b/>
      <w:bCs/>
    </w:rPr>
  </w:style>
  <w:style w:type="character" w:styleId="a5">
    <w:name w:val="Emphasis"/>
    <w:basedOn w:val="a0"/>
    <w:uiPriority w:val="20"/>
    <w:qFormat/>
    <w:rsid w:val="005D4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3567</Words>
  <Characters>20338</Characters>
  <Application>Microsoft Office Word</Application>
  <DocSecurity>0</DocSecurity>
  <Lines>169</Lines>
  <Paragraphs>47</Paragraphs>
  <ScaleCrop>false</ScaleCrop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ПрофПлюс 2018</dc:creator>
  <cp:keywords/>
  <dc:description/>
  <cp:lastModifiedBy>ПрофПлюс 2018</cp:lastModifiedBy>
  <cp:revision>3</cp:revision>
  <dcterms:created xsi:type="dcterms:W3CDTF">2019-10-14T10:32:00Z</dcterms:created>
  <dcterms:modified xsi:type="dcterms:W3CDTF">2019-10-19T18:51:00Z</dcterms:modified>
</cp:coreProperties>
</file>